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985" w:rsidRPr="00F95985" w:rsidRDefault="00F95985" w:rsidP="00F9598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F95985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93D24" w:rsidRPr="00826AF2" w:rsidRDefault="007F39AA" w:rsidP="00124687">
      <w:pPr>
        <w:pStyle w:val="Nadpis1"/>
        <w:rPr>
          <w:rFonts w:cs="Tahoma"/>
          <w:szCs w:val="24"/>
          <w:u w:val="single"/>
        </w:rPr>
      </w:pPr>
      <w:r>
        <w:rPr>
          <w:rFonts w:cs="Tahoma"/>
          <w:szCs w:val="24"/>
        </w:rPr>
        <w:t>7</w:t>
      </w:r>
      <w:r w:rsidR="00BA3004">
        <w:rPr>
          <w:rFonts w:cs="Tahoma"/>
          <w:szCs w:val="24"/>
        </w:rPr>
        <w:t>5</w:t>
      </w:r>
      <w:r w:rsidR="009B79B3">
        <w:rPr>
          <w:rFonts w:cs="Tahoma"/>
          <w:szCs w:val="24"/>
        </w:rPr>
        <w:t>/</w:t>
      </w:r>
      <w:r w:rsidR="00124687" w:rsidRPr="00826AF2">
        <w:rPr>
          <w:rFonts w:cs="Tahoma"/>
          <w:szCs w:val="24"/>
        </w:rPr>
        <w:t>0</w:t>
      </w:r>
      <w:r w:rsidR="00BA3004">
        <w:rPr>
          <w:rFonts w:cs="Tahoma"/>
          <w:szCs w:val="24"/>
        </w:rPr>
        <w:t>4</w:t>
      </w:r>
      <w:r w:rsidR="00EE5582">
        <w:rPr>
          <w:rFonts w:cs="Tahoma"/>
          <w:szCs w:val="24"/>
        </w:rPr>
        <w:t xml:space="preserve">a  </w:t>
      </w:r>
      <w:r w:rsidR="00D93D24" w:rsidRPr="00826AF2">
        <w:rPr>
          <w:rFonts w:cs="Tahoma"/>
          <w:szCs w:val="24"/>
        </w:rPr>
        <w:t>finanční odbor</w:t>
      </w:r>
      <w:r w:rsidR="00EE5582">
        <w:rPr>
          <w:rFonts w:cs="Tahoma"/>
          <w:szCs w:val="24"/>
        </w:rPr>
        <w:t>, kontrolní výbor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4F3340" w:rsidRDefault="004F3340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4F3340" w:rsidRPr="007E4E34" w:rsidRDefault="004F3340" w:rsidP="004F334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F3340" w:rsidRPr="005E0400" w:rsidRDefault="004F3340" w:rsidP="004F334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F3340" w:rsidRPr="004F3340" w:rsidRDefault="004F3340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:rsidR="00124687" w:rsidRPr="0022542B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Pr="0022542B" w:rsidRDefault="002F2AF9" w:rsidP="00FD2331">
      <w:pPr>
        <w:numPr>
          <w:ilvl w:val="0"/>
          <w:numId w:val="25"/>
        </w:numPr>
        <w:rPr>
          <w:rFonts w:ascii="Tahoma" w:hAnsi="Tahoma" w:cs="Tahoma"/>
          <w:b/>
          <w:u w:val="single"/>
        </w:rPr>
      </w:pPr>
      <w:r w:rsidRPr="0022542B">
        <w:rPr>
          <w:rFonts w:ascii="Tahoma" w:hAnsi="Tahoma" w:cs="Tahoma"/>
          <w:b/>
          <w:u w:val="single"/>
        </w:rPr>
        <w:t>Rozpočtov</w:t>
      </w:r>
      <w:r w:rsidR="00453BDF">
        <w:rPr>
          <w:rFonts w:ascii="Tahoma" w:hAnsi="Tahoma" w:cs="Tahoma"/>
          <w:b/>
          <w:u w:val="single"/>
        </w:rPr>
        <w:t>á</w:t>
      </w:r>
      <w:r w:rsidRPr="0022542B">
        <w:rPr>
          <w:rFonts w:ascii="Tahoma" w:hAnsi="Tahoma" w:cs="Tahoma"/>
          <w:b/>
          <w:u w:val="single"/>
        </w:rPr>
        <w:t xml:space="preserve"> opatření č. </w:t>
      </w:r>
      <w:r w:rsidR="00F6132E" w:rsidRPr="0022542B">
        <w:rPr>
          <w:rFonts w:ascii="Tahoma" w:hAnsi="Tahoma" w:cs="Tahoma"/>
          <w:b/>
          <w:u w:val="single"/>
        </w:rPr>
        <w:t>8</w:t>
      </w:r>
      <w:r w:rsidR="00EE5582" w:rsidRPr="0022542B">
        <w:rPr>
          <w:rFonts w:ascii="Tahoma" w:hAnsi="Tahoma" w:cs="Tahoma"/>
          <w:b/>
          <w:u w:val="single"/>
        </w:rPr>
        <w:t>1</w:t>
      </w:r>
      <w:r w:rsidR="00453BDF">
        <w:rPr>
          <w:rFonts w:ascii="Tahoma" w:hAnsi="Tahoma" w:cs="Tahoma"/>
          <w:b/>
          <w:u w:val="single"/>
        </w:rPr>
        <w:t xml:space="preserve"> - 82</w:t>
      </w:r>
    </w:p>
    <w:p w:rsidR="00C24F53" w:rsidRPr="0022542B" w:rsidRDefault="0022542B" w:rsidP="00E74F11">
      <w:pPr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22542B">
        <w:rPr>
          <w:rFonts w:ascii="Tahoma" w:hAnsi="Tahoma" w:cs="Tahoma"/>
          <w:b/>
          <w:u w:val="single"/>
        </w:rPr>
        <w:t xml:space="preserve">Kontrolní výbor – Zápis č. 6 ze dne </w:t>
      </w:r>
      <w:proofErr w:type="gramStart"/>
      <w:r w:rsidRPr="0022542B">
        <w:rPr>
          <w:rFonts w:ascii="Tahoma" w:hAnsi="Tahoma" w:cs="Tahoma"/>
          <w:b/>
          <w:u w:val="single"/>
        </w:rPr>
        <w:t>27.08.2025</w:t>
      </w:r>
      <w:proofErr w:type="gramEnd"/>
    </w:p>
    <w:p w:rsidR="00C24F53" w:rsidRPr="0022542B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BA3004">
        <w:rPr>
          <w:rFonts w:ascii="Tahoma" w:hAnsi="Tahoma" w:cs="Tahoma"/>
          <w:sz w:val="20"/>
          <w:szCs w:val="20"/>
        </w:rPr>
        <w:t>3. září 2025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93A1A" w:rsidRDefault="00C93A1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93A1A" w:rsidRDefault="00C93A1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93A1A" w:rsidRDefault="00C93A1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93A1A" w:rsidRDefault="00C93A1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9B3" w:rsidRDefault="009B79B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9B3" w:rsidRDefault="009B79B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93A1A" w:rsidRDefault="00C93A1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93A1A" w:rsidRDefault="00C93A1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AC5A70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AC5A70">
        <w:rPr>
          <w:rFonts w:ascii="Tahoma" w:hAnsi="Tahoma" w:cs="Tahoma"/>
          <w:b/>
          <w:bCs/>
          <w:sz w:val="20"/>
          <w:szCs w:val="20"/>
        </w:rPr>
        <w:t>Předkládá:</w:t>
      </w:r>
      <w:r w:rsidRPr="00AC5A70">
        <w:rPr>
          <w:rFonts w:ascii="Tahoma" w:hAnsi="Tahoma" w:cs="Tahoma"/>
          <w:b/>
          <w:bCs/>
          <w:sz w:val="20"/>
          <w:szCs w:val="20"/>
        </w:rPr>
        <w:tab/>
      </w:r>
      <w:r w:rsidRPr="00AC5A70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AC5A70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AC5A70">
        <w:rPr>
          <w:rFonts w:ascii="Tahoma" w:hAnsi="Tahoma" w:cs="Tahoma"/>
          <w:sz w:val="20"/>
          <w:szCs w:val="20"/>
        </w:rPr>
        <w:t xml:space="preserve">, </w:t>
      </w:r>
      <w:r w:rsidRPr="00AC5A70">
        <w:rPr>
          <w:rFonts w:ascii="Tahoma" w:hAnsi="Tahoma" w:cs="Tahoma"/>
          <w:sz w:val="20"/>
          <w:szCs w:val="20"/>
        </w:rPr>
        <w:t>vedoucí odboru</w:t>
      </w:r>
    </w:p>
    <w:p w:rsidR="00E57DA6" w:rsidRDefault="00E57DA6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57DA6" w:rsidRDefault="00E57DA6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0370E" w:rsidRDefault="00C0370E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57DA6" w:rsidRDefault="00E57DA6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2542B" w:rsidRDefault="0022542B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2542B" w:rsidRDefault="0022542B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93A1A" w:rsidRDefault="00C93A1A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57DA6" w:rsidRPr="00E00A7D" w:rsidRDefault="00E57DA6" w:rsidP="005D192F">
      <w:pPr>
        <w:pStyle w:val="Nadpis1"/>
        <w:numPr>
          <w:ilvl w:val="0"/>
          <w:numId w:val="40"/>
        </w:numPr>
        <w:ind w:left="357" w:hanging="357"/>
        <w:rPr>
          <w:u w:val="single"/>
        </w:rPr>
      </w:pPr>
      <w:r w:rsidRPr="00E00A7D">
        <w:rPr>
          <w:u w:val="single"/>
        </w:rPr>
        <w:t>Rozpočtov</w:t>
      </w:r>
      <w:r w:rsidR="00453BDF">
        <w:rPr>
          <w:u w:val="single"/>
        </w:rPr>
        <w:t>á</w:t>
      </w:r>
      <w:r w:rsidRPr="00E00A7D">
        <w:rPr>
          <w:u w:val="single"/>
        </w:rPr>
        <w:t xml:space="preserve"> opatření č. </w:t>
      </w:r>
      <w:r w:rsidR="00F6132E">
        <w:rPr>
          <w:u w:val="single"/>
        </w:rPr>
        <w:t>8</w:t>
      </w:r>
      <w:r w:rsidR="00C0370E">
        <w:rPr>
          <w:u w:val="single"/>
        </w:rPr>
        <w:t>1</w:t>
      </w:r>
      <w:r w:rsidR="00453BDF">
        <w:rPr>
          <w:u w:val="single"/>
        </w:rPr>
        <w:t xml:space="preserve"> - 82</w:t>
      </w:r>
    </w:p>
    <w:p w:rsidR="00E57DA6" w:rsidRPr="00AC5A70" w:rsidRDefault="00E57DA6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A0CDA" w:rsidRPr="00C1424B" w:rsidRDefault="008A0CDA" w:rsidP="008A0CDA">
      <w:pPr>
        <w:rPr>
          <w:rFonts w:ascii="Tahoma" w:hAnsi="Tahoma" w:cs="Tahoma"/>
          <w:b/>
          <w:bCs/>
          <w:sz w:val="20"/>
          <w:szCs w:val="20"/>
        </w:rPr>
      </w:pPr>
      <w:r w:rsidRPr="00C1424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A0CDA" w:rsidRDefault="008A0CDA" w:rsidP="008A0CDA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RM po projednání</w:t>
      </w:r>
    </w:p>
    <w:p w:rsidR="008A0CDA" w:rsidRPr="00CB230A" w:rsidRDefault="008A0CDA" w:rsidP="008A0CDA">
      <w:pPr>
        <w:rPr>
          <w:rFonts w:ascii="Tahoma" w:hAnsi="Tahoma" w:cs="Tahoma"/>
          <w:b/>
          <w:sz w:val="16"/>
          <w:szCs w:val="16"/>
        </w:rPr>
      </w:pPr>
    </w:p>
    <w:p w:rsidR="00E00A7D" w:rsidRPr="005F193B" w:rsidRDefault="00E00A7D" w:rsidP="0022542B">
      <w:pPr>
        <w:pStyle w:val="Nadpis3"/>
      </w:pPr>
      <w:r>
        <w:t>I. Doporučuje ZM schválit</w:t>
      </w:r>
    </w:p>
    <w:p w:rsidR="003C0B30" w:rsidRPr="00E50C42" w:rsidRDefault="003C0B30" w:rsidP="003C0B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50C42">
        <w:rPr>
          <w:rFonts w:ascii="Tahoma" w:hAnsi="Tahoma" w:cs="Tahoma"/>
          <w:b/>
          <w:sz w:val="20"/>
          <w:szCs w:val="20"/>
        </w:rPr>
        <w:t xml:space="preserve">RO č. </w:t>
      </w:r>
      <w:r w:rsidR="00C0370E">
        <w:rPr>
          <w:rFonts w:ascii="Tahoma" w:hAnsi="Tahoma" w:cs="Tahoma"/>
          <w:b/>
          <w:sz w:val="20"/>
          <w:szCs w:val="20"/>
        </w:rPr>
        <w:t>81</w:t>
      </w:r>
      <w:r w:rsidR="00E00A7D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 xml:space="preserve">ve výši </w:t>
      </w:r>
      <w:r w:rsidR="00A6069E">
        <w:rPr>
          <w:rFonts w:ascii="Tahoma" w:hAnsi="Tahoma" w:cs="Tahoma"/>
          <w:b/>
          <w:sz w:val="20"/>
          <w:szCs w:val="20"/>
        </w:rPr>
        <w:t>5</w:t>
      </w:r>
      <w:r w:rsidR="00E00A7D">
        <w:rPr>
          <w:rFonts w:ascii="Tahoma" w:hAnsi="Tahoma" w:cs="Tahoma"/>
          <w:b/>
          <w:sz w:val="20"/>
          <w:szCs w:val="20"/>
        </w:rPr>
        <w:t>00.0</w:t>
      </w:r>
      <w:r w:rsidR="005F193B">
        <w:rPr>
          <w:rFonts w:ascii="Tahoma" w:hAnsi="Tahoma" w:cs="Tahoma"/>
          <w:b/>
          <w:sz w:val="20"/>
          <w:szCs w:val="20"/>
        </w:rPr>
        <w:t>0</w:t>
      </w:r>
      <w:r>
        <w:rPr>
          <w:rFonts w:ascii="Tahoma" w:hAnsi="Tahoma" w:cs="Tahoma"/>
          <w:b/>
          <w:sz w:val="20"/>
          <w:szCs w:val="20"/>
        </w:rPr>
        <w:t>0,00 Kč</w:t>
      </w:r>
      <w:r w:rsidRPr="00E50C42">
        <w:rPr>
          <w:rFonts w:ascii="Tahoma" w:hAnsi="Tahoma" w:cs="Tahoma"/>
          <w:sz w:val="20"/>
          <w:szCs w:val="20"/>
        </w:rPr>
        <w:t xml:space="preserve"> </w:t>
      </w:r>
      <w:r w:rsidRPr="00E50C42">
        <w:rPr>
          <w:rFonts w:ascii="Tahoma" w:hAnsi="Tahoma" w:cs="Tahoma"/>
          <w:sz w:val="20"/>
          <w:szCs w:val="20"/>
        </w:rPr>
        <w:tab/>
      </w:r>
      <w:r w:rsidRPr="00E50C42">
        <w:rPr>
          <w:rFonts w:ascii="Tahoma" w:hAnsi="Tahoma" w:cs="Tahoma"/>
          <w:sz w:val="20"/>
          <w:szCs w:val="20"/>
        </w:rPr>
        <w:tab/>
        <w:t xml:space="preserve"> </w:t>
      </w:r>
    </w:p>
    <w:p w:rsidR="00E00A7D" w:rsidRPr="00026B3C" w:rsidRDefault="00C4428E" w:rsidP="00934E75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Investiční příspěvek pro příspěvkovou organizaci </w:t>
      </w:r>
      <w:proofErr w:type="spellStart"/>
      <w:r>
        <w:rPr>
          <w:rFonts w:ascii="Tahoma" w:hAnsi="Tahoma" w:cs="Tahoma"/>
          <w:sz w:val="20"/>
          <w:szCs w:val="20"/>
        </w:rPr>
        <w:t>MěÚSS</w:t>
      </w:r>
      <w:proofErr w:type="spellEnd"/>
      <w:r>
        <w:rPr>
          <w:rFonts w:ascii="Tahoma" w:hAnsi="Tahoma" w:cs="Tahoma"/>
          <w:sz w:val="20"/>
          <w:szCs w:val="20"/>
        </w:rPr>
        <w:t xml:space="preserve"> Strakonice na nákup 1 osobního vozidla, které bude splňovat parametry pro nově poskytovanou sociální službu tzv. „Senior Express“.</w:t>
      </w:r>
      <w:r w:rsidR="00873070">
        <w:rPr>
          <w:rFonts w:ascii="Tahoma" w:hAnsi="Tahoma" w:cs="Tahoma"/>
          <w:sz w:val="20"/>
          <w:szCs w:val="20"/>
        </w:rPr>
        <w:t xml:space="preserve"> Senior Express je plánovaná služba pro přepravu seniorů nad 70 let, případně handicapovaných osob na území města Strakonice, a to převážně do zdravotnických zařízení nebo k vyřízení úředních záležitostí. Předpokládaná cena vozidla je 600.000 Kč, rozdíl ve výši 100.000 Kč uhradí organizace ze svého investičního fondu.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</w:tblGrid>
      <w:tr w:rsidR="00026B3C" w:rsidRPr="005F193B" w:rsidTr="00BD765F">
        <w:tc>
          <w:tcPr>
            <w:tcW w:w="2265" w:type="dxa"/>
          </w:tcPr>
          <w:p w:rsidR="00026B3C" w:rsidRPr="005F193B" w:rsidRDefault="00026B3C" w:rsidP="00BD765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5F193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026B3C" w:rsidRPr="005F193B" w:rsidRDefault="00026B3C" w:rsidP="00873070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5F193B">
              <w:rPr>
                <w:rFonts w:ascii="Tahoma" w:hAnsi="Tahoma" w:cs="Tahoma"/>
                <w:sz w:val="20"/>
                <w:szCs w:val="20"/>
              </w:rPr>
              <w:t xml:space="preserve">výdaje     </w:t>
            </w:r>
          </w:p>
        </w:tc>
        <w:tc>
          <w:tcPr>
            <w:tcW w:w="2330" w:type="dxa"/>
          </w:tcPr>
          <w:p w:rsidR="00026B3C" w:rsidRPr="005F193B" w:rsidRDefault="00026B3C" w:rsidP="00934E7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F193B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="00873070">
              <w:rPr>
                <w:rFonts w:ascii="Tahoma" w:hAnsi="Tahoma" w:cs="Tahoma"/>
                <w:sz w:val="20"/>
                <w:szCs w:val="20"/>
              </w:rPr>
              <w:t>1230</w:t>
            </w:r>
            <w:r w:rsidRPr="005F193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34E75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2240A7">
              <w:rPr>
                <w:rFonts w:ascii="Tahoma" w:hAnsi="Tahoma" w:cs="Tahoma"/>
                <w:sz w:val="20"/>
                <w:szCs w:val="20"/>
              </w:rPr>
              <w:t>43xx</w:t>
            </w:r>
            <w:r w:rsidRPr="005F193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- 6</w:t>
            </w:r>
            <w:r w:rsidR="002240A7">
              <w:rPr>
                <w:rFonts w:ascii="Tahoma" w:hAnsi="Tahoma" w:cs="Tahoma"/>
                <w:sz w:val="20"/>
                <w:szCs w:val="20"/>
              </w:rPr>
              <w:t>351</w:t>
            </w:r>
          </w:p>
        </w:tc>
      </w:tr>
      <w:tr w:rsidR="00026B3C" w:rsidRPr="005F193B" w:rsidTr="00BD765F">
        <w:tc>
          <w:tcPr>
            <w:tcW w:w="2265" w:type="dxa"/>
          </w:tcPr>
          <w:p w:rsidR="00026B3C" w:rsidRPr="005F193B" w:rsidRDefault="00026B3C" w:rsidP="00BD765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026B3C" w:rsidRPr="005F193B" w:rsidRDefault="00873070" w:rsidP="00026B3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330" w:type="dxa"/>
          </w:tcPr>
          <w:p w:rsidR="00026B3C" w:rsidRPr="005F193B" w:rsidRDefault="00026B3C" w:rsidP="0087307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F193B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="00873070">
              <w:rPr>
                <w:rFonts w:ascii="Tahoma" w:hAnsi="Tahoma" w:cs="Tahoma"/>
                <w:sz w:val="20"/>
                <w:szCs w:val="20"/>
              </w:rPr>
              <w:t>8115</w:t>
            </w:r>
            <w:r w:rsidRPr="005F193B">
              <w:rPr>
                <w:rFonts w:ascii="Tahoma" w:hAnsi="Tahoma" w:cs="Tahoma"/>
                <w:sz w:val="20"/>
                <w:szCs w:val="20"/>
              </w:rPr>
              <w:t xml:space="preserve">       </w:t>
            </w:r>
          </w:p>
        </w:tc>
      </w:tr>
    </w:tbl>
    <w:p w:rsidR="00453BDF" w:rsidRDefault="00453BDF" w:rsidP="00A572DC">
      <w:pPr>
        <w:jc w:val="both"/>
        <w:rPr>
          <w:rFonts w:ascii="Tahoma" w:hAnsi="Tahoma" w:cs="Tahoma"/>
          <w:b/>
          <w:sz w:val="20"/>
          <w:szCs w:val="20"/>
        </w:rPr>
      </w:pPr>
    </w:p>
    <w:p w:rsidR="00934E75" w:rsidRPr="00E50C42" w:rsidRDefault="00934E75" w:rsidP="00934E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50C42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82 ve výši 600.000,00 Kč</w:t>
      </w:r>
      <w:r w:rsidRPr="00E50C42">
        <w:rPr>
          <w:rFonts w:ascii="Tahoma" w:hAnsi="Tahoma" w:cs="Tahoma"/>
          <w:sz w:val="20"/>
          <w:szCs w:val="20"/>
        </w:rPr>
        <w:t xml:space="preserve"> </w:t>
      </w:r>
      <w:r w:rsidRPr="00E50C42">
        <w:rPr>
          <w:rFonts w:ascii="Tahoma" w:hAnsi="Tahoma" w:cs="Tahoma"/>
          <w:sz w:val="20"/>
          <w:szCs w:val="20"/>
        </w:rPr>
        <w:tab/>
      </w:r>
      <w:r w:rsidRPr="00E50C42">
        <w:rPr>
          <w:rFonts w:ascii="Tahoma" w:hAnsi="Tahoma" w:cs="Tahoma"/>
          <w:sz w:val="20"/>
          <w:szCs w:val="20"/>
        </w:rPr>
        <w:tab/>
        <w:t xml:space="preserve"> </w:t>
      </w:r>
    </w:p>
    <w:p w:rsidR="00934E75" w:rsidRPr="00026B3C" w:rsidRDefault="00453BDF" w:rsidP="00934E75">
      <w:pPr>
        <w:spacing w:after="60"/>
        <w:jc w:val="both"/>
        <w:rPr>
          <w:rFonts w:ascii="Tahoma" w:hAnsi="Tahoma" w:cs="Tahoma"/>
          <w:sz w:val="20"/>
          <w:szCs w:val="20"/>
        </w:rPr>
      </w:pPr>
      <w:r w:rsidRPr="00977146">
        <w:rPr>
          <w:rFonts w:ascii="Tahoma" w:hAnsi="Tahoma" w:cs="Tahoma"/>
          <w:sz w:val="20"/>
          <w:szCs w:val="20"/>
        </w:rPr>
        <w:t xml:space="preserve">Navýšení finančních prostředků </w:t>
      </w:r>
      <w:r w:rsidR="00934E75">
        <w:rPr>
          <w:rFonts w:ascii="Tahoma" w:hAnsi="Tahoma" w:cs="Tahoma"/>
          <w:sz w:val="20"/>
          <w:szCs w:val="20"/>
        </w:rPr>
        <w:t xml:space="preserve"> odboru </w:t>
      </w:r>
      <w:r>
        <w:rPr>
          <w:rFonts w:ascii="Tahoma" w:hAnsi="Tahoma" w:cs="Tahoma"/>
          <w:sz w:val="20"/>
          <w:szCs w:val="20"/>
        </w:rPr>
        <w:t>rozvoje</w:t>
      </w:r>
      <w:r w:rsidR="00934E75">
        <w:rPr>
          <w:rFonts w:ascii="Tahoma" w:hAnsi="Tahoma" w:cs="Tahoma"/>
          <w:sz w:val="20"/>
          <w:szCs w:val="20"/>
        </w:rPr>
        <w:t xml:space="preserve"> </w:t>
      </w:r>
      <w:r w:rsidRPr="00977146">
        <w:rPr>
          <w:rFonts w:ascii="Tahoma" w:hAnsi="Tahoma" w:cs="Tahoma"/>
          <w:sz w:val="20"/>
          <w:szCs w:val="20"/>
        </w:rPr>
        <w:t xml:space="preserve">na </w:t>
      </w:r>
      <w:r>
        <w:rPr>
          <w:rFonts w:ascii="Tahoma" w:hAnsi="Tahoma" w:cs="Tahoma"/>
          <w:sz w:val="20"/>
          <w:szCs w:val="20"/>
        </w:rPr>
        <w:t>doplnění vánoční výzdoby ve Strakonicích.</w:t>
      </w:r>
      <w:r w:rsidR="00934E7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Odbor rozvoje koordinuje instalaci a doplňování vánoční výzdoby ve městě. Pro letošní rok je navrženo doplnění vánoční výzdoby v </w:t>
      </w:r>
      <w:proofErr w:type="spellStart"/>
      <w:r>
        <w:rPr>
          <w:rFonts w:ascii="Tahoma" w:hAnsi="Tahoma" w:cs="Tahoma"/>
          <w:sz w:val="20"/>
          <w:szCs w:val="20"/>
        </w:rPr>
        <w:t>Ellerově</w:t>
      </w:r>
      <w:proofErr w:type="spellEnd"/>
      <w:r>
        <w:rPr>
          <w:rFonts w:ascii="Tahoma" w:hAnsi="Tahoma" w:cs="Tahoma"/>
          <w:sz w:val="20"/>
          <w:szCs w:val="20"/>
        </w:rPr>
        <w:t xml:space="preserve"> ulici včetně mostu na sloupech veřejného osvětlení</w:t>
      </w:r>
      <w:r w:rsidR="00934E75">
        <w:rPr>
          <w:rFonts w:ascii="Tahoma" w:hAnsi="Tahoma" w:cs="Tahoma"/>
          <w:sz w:val="20"/>
          <w:szCs w:val="20"/>
        </w:rPr>
        <w:t xml:space="preserve"> a zakoupení</w:t>
      </w:r>
      <w:r>
        <w:rPr>
          <w:rFonts w:ascii="Tahoma" w:hAnsi="Tahoma" w:cs="Tahoma"/>
          <w:sz w:val="20"/>
          <w:szCs w:val="20"/>
        </w:rPr>
        <w:t xml:space="preserve"> vánoční výzdob</w:t>
      </w:r>
      <w:r w:rsidR="00934E75"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 na kruhovou křižovatku na Písecké ulici (při vjezdu do města od Prahy). </w:t>
      </w:r>
      <w:r w:rsidR="00934E75">
        <w:rPr>
          <w:rFonts w:ascii="Tahoma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330"/>
      </w:tblGrid>
      <w:tr w:rsidR="00934E75" w:rsidRPr="005F193B" w:rsidTr="00131817">
        <w:tc>
          <w:tcPr>
            <w:tcW w:w="2265" w:type="dxa"/>
          </w:tcPr>
          <w:p w:rsidR="00934E75" w:rsidRPr="005F193B" w:rsidRDefault="00934E75" w:rsidP="00131817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5F193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934E75" w:rsidRPr="005F193B" w:rsidRDefault="00934E75" w:rsidP="00131817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5F193B">
              <w:rPr>
                <w:rFonts w:ascii="Tahoma" w:hAnsi="Tahoma" w:cs="Tahoma"/>
                <w:sz w:val="20"/>
                <w:szCs w:val="20"/>
              </w:rPr>
              <w:t xml:space="preserve">výdaje     </w:t>
            </w:r>
          </w:p>
        </w:tc>
        <w:tc>
          <w:tcPr>
            <w:tcW w:w="2330" w:type="dxa"/>
          </w:tcPr>
          <w:p w:rsidR="00934E75" w:rsidRPr="005F193B" w:rsidRDefault="00934E75" w:rsidP="00934E7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F193B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>
              <w:rPr>
                <w:rFonts w:ascii="Tahoma" w:hAnsi="Tahoma" w:cs="Tahoma"/>
                <w:sz w:val="20"/>
                <w:szCs w:val="20"/>
              </w:rPr>
              <w:t>294</w:t>
            </w:r>
            <w:r w:rsidRPr="005F193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- 3639</w:t>
            </w:r>
            <w:r w:rsidRPr="005F193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</w:tr>
      <w:tr w:rsidR="00934E75" w:rsidRPr="005F193B" w:rsidTr="00131817">
        <w:tc>
          <w:tcPr>
            <w:tcW w:w="2265" w:type="dxa"/>
          </w:tcPr>
          <w:p w:rsidR="00934E75" w:rsidRPr="005F193B" w:rsidRDefault="00934E75" w:rsidP="0013181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934E75" w:rsidRPr="005F193B" w:rsidRDefault="00934E75" w:rsidP="0013181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330" w:type="dxa"/>
          </w:tcPr>
          <w:p w:rsidR="00934E75" w:rsidRPr="005F193B" w:rsidRDefault="00934E75" w:rsidP="0013181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F193B">
              <w:rPr>
                <w:rFonts w:ascii="Tahoma" w:hAnsi="Tahoma" w:cs="Tahoma"/>
                <w:sz w:val="20"/>
                <w:szCs w:val="20"/>
              </w:rPr>
              <w:t xml:space="preserve">  </w:t>
            </w: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5F193B">
              <w:rPr>
                <w:rFonts w:ascii="Tahoma" w:hAnsi="Tahoma" w:cs="Tahoma"/>
                <w:sz w:val="20"/>
                <w:szCs w:val="20"/>
              </w:rPr>
              <w:t xml:space="preserve">       </w:t>
            </w:r>
          </w:p>
        </w:tc>
      </w:tr>
    </w:tbl>
    <w:p w:rsidR="00453BDF" w:rsidRDefault="00453BDF" w:rsidP="00A572DC">
      <w:pPr>
        <w:jc w:val="both"/>
        <w:rPr>
          <w:rFonts w:ascii="Tahoma" w:hAnsi="Tahoma" w:cs="Tahoma"/>
          <w:b/>
          <w:sz w:val="20"/>
          <w:szCs w:val="20"/>
        </w:rPr>
      </w:pPr>
    </w:p>
    <w:p w:rsidR="0022542B" w:rsidRDefault="0022542B">
      <w:pPr>
        <w:rPr>
          <w:rFonts w:ascii="Tahoma" w:hAnsi="Tahoma" w:cs="Tahoma"/>
          <w:b/>
          <w:bCs/>
          <w:sz w:val="20"/>
          <w:szCs w:val="20"/>
        </w:rPr>
      </w:pPr>
    </w:p>
    <w:p w:rsidR="00C0370E" w:rsidRPr="002240A7" w:rsidRDefault="00C0370E" w:rsidP="002240A7">
      <w:pPr>
        <w:pStyle w:val="Nadpis1"/>
        <w:numPr>
          <w:ilvl w:val="0"/>
          <w:numId w:val="40"/>
        </w:numPr>
        <w:ind w:left="357" w:hanging="357"/>
        <w:rPr>
          <w:u w:val="single"/>
        </w:rPr>
      </w:pPr>
      <w:r w:rsidRPr="002240A7">
        <w:rPr>
          <w:u w:val="single"/>
        </w:rPr>
        <w:t xml:space="preserve">Kontrolní výbor – Zápis č. </w:t>
      </w:r>
      <w:r w:rsidR="0022542B">
        <w:rPr>
          <w:u w:val="single"/>
        </w:rPr>
        <w:t>6</w:t>
      </w:r>
      <w:r w:rsidRPr="002240A7">
        <w:rPr>
          <w:u w:val="single"/>
        </w:rPr>
        <w:t xml:space="preserve"> ze dne </w:t>
      </w:r>
      <w:proofErr w:type="gramStart"/>
      <w:r w:rsidR="0022542B">
        <w:rPr>
          <w:u w:val="single"/>
        </w:rPr>
        <w:t>27</w:t>
      </w:r>
      <w:r w:rsidRPr="002240A7">
        <w:rPr>
          <w:u w:val="single"/>
        </w:rPr>
        <w:t>.0</w:t>
      </w:r>
      <w:r w:rsidR="0022542B">
        <w:rPr>
          <w:u w:val="single"/>
        </w:rPr>
        <w:t>8</w:t>
      </w:r>
      <w:r w:rsidRPr="002240A7">
        <w:rPr>
          <w:u w:val="single"/>
        </w:rPr>
        <w:t>.202</w:t>
      </w:r>
      <w:r w:rsidR="0022542B">
        <w:rPr>
          <w:u w:val="single"/>
        </w:rPr>
        <w:t>5</w:t>
      </w:r>
      <w:proofErr w:type="gramEnd"/>
      <w:r w:rsidRPr="002240A7">
        <w:rPr>
          <w:u w:val="single"/>
        </w:rPr>
        <w:t xml:space="preserve"> </w:t>
      </w:r>
    </w:p>
    <w:p w:rsidR="002240A7" w:rsidRPr="00661A1B" w:rsidRDefault="002240A7" w:rsidP="002240A7">
      <w:pPr>
        <w:rPr>
          <w:rFonts w:ascii="Tahoma" w:hAnsi="Tahoma" w:cs="Tahoma"/>
          <w:sz w:val="20"/>
          <w:szCs w:val="20"/>
        </w:rPr>
      </w:pPr>
    </w:p>
    <w:p w:rsidR="002240A7" w:rsidRPr="00661A1B" w:rsidRDefault="002240A7" w:rsidP="002240A7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661A1B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2240A7" w:rsidRPr="00661A1B" w:rsidRDefault="002240A7" w:rsidP="002240A7">
      <w:pPr>
        <w:rPr>
          <w:rFonts w:ascii="Tahoma" w:hAnsi="Tahoma" w:cs="Tahoma"/>
          <w:sz w:val="20"/>
          <w:szCs w:val="20"/>
        </w:rPr>
      </w:pPr>
      <w:r w:rsidRPr="00661A1B">
        <w:rPr>
          <w:rFonts w:ascii="Tahoma" w:hAnsi="Tahoma" w:cs="Tahoma"/>
          <w:sz w:val="20"/>
          <w:szCs w:val="20"/>
        </w:rPr>
        <w:t>Rada města po projednání</w:t>
      </w:r>
    </w:p>
    <w:p w:rsidR="002240A7" w:rsidRPr="00661A1B" w:rsidRDefault="002240A7" w:rsidP="002240A7">
      <w:pPr>
        <w:rPr>
          <w:rFonts w:ascii="Tahoma" w:hAnsi="Tahoma" w:cs="Tahoma"/>
          <w:sz w:val="20"/>
          <w:szCs w:val="20"/>
        </w:rPr>
      </w:pPr>
    </w:p>
    <w:p w:rsidR="002240A7" w:rsidRPr="00661A1B" w:rsidRDefault="002240A7" w:rsidP="002240A7">
      <w:pPr>
        <w:pStyle w:val="Nadpis3"/>
        <w:rPr>
          <w:szCs w:val="20"/>
        </w:rPr>
      </w:pPr>
      <w:r w:rsidRPr="00661A1B">
        <w:rPr>
          <w:szCs w:val="20"/>
        </w:rPr>
        <w:t>I. Doporučuje ZM</w:t>
      </w:r>
    </w:p>
    <w:p w:rsidR="002240A7" w:rsidRDefault="002240A7" w:rsidP="002240A7">
      <w:pPr>
        <w:rPr>
          <w:rFonts w:ascii="Tahoma" w:eastAsia="MS Mincho" w:hAnsi="Tahoma" w:cs="Tahoma"/>
          <w:sz w:val="20"/>
          <w:szCs w:val="20"/>
        </w:rPr>
      </w:pPr>
      <w:r w:rsidRPr="00661A1B">
        <w:rPr>
          <w:rFonts w:ascii="Tahoma" w:eastAsia="MS Mincho" w:hAnsi="Tahoma" w:cs="Tahoma"/>
          <w:sz w:val="20"/>
          <w:szCs w:val="20"/>
        </w:rPr>
        <w:t xml:space="preserve">vzít na vědomí Zápis z jednání </w:t>
      </w:r>
      <w:r>
        <w:rPr>
          <w:rFonts w:ascii="Tahoma" w:eastAsia="MS Mincho" w:hAnsi="Tahoma" w:cs="Tahoma"/>
          <w:sz w:val="20"/>
          <w:szCs w:val="20"/>
        </w:rPr>
        <w:t xml:space="preserve">kontrolního </w:t>
      </w:r>
      <w:r w:rsidRPr="00661A1B">
        <w:rPr>
          <w:rFonts w:ascii="Tahoma" w:eastAsia="MS Mincho" w:hAnsi="Tahoma" w:cs="Tahoma"/>
          <w:sz w:val="20"/>
          <w:szCs w:val="20"/>
        </w:rPr>
        <w:t xml:space="preserve">výboru č. </w:t>
      </w:r>
      <w:r w:rsidR="0022542B">
        <w:rPr>
          <w:rFonts w:ascii="Tahoma" w:eastAsia="MS Mincho" w:hAnsi="Tahoma" w:cs="Tahoma"/>
          <w:sz w:val="20"/>
          <w:szCs w:val="20"/>
        </w:rPr>
        <w:t>6</w:t>
      </w:r>
      <w:r w:rsidRPr="00661A1B">
        <w:rPr>
          <w:rFonts w:ascii="Tahoma" w:eastAsia="MS Mincho" w:hAnsi="Tahoma" w:cs="Tahoma"/>
          <w:sz w:val="20"/>
          <w:szCs w:val="20"/>
        </w:rPr>
        <w:t xml:space="preserve"> ze dne </w:t>
      </w:r>
      <w:proofErr w:type="gramStart"/>
      <w:r w:rsidR="0022542B">
        <w:rPr>
          <w:rFonts w:ascii="Tahoma" w:eastAsia="MS Mincho" w:hAnsi="Tahoma" w:cs="Tahoma"/>
          <w:sz w:val="20"/>
          <w:szCs w:val="20"/>
        </w:rPr>
        <w:t>27</w:t>
      </w:r>
      <w:r w:rsidRPr="00661A1B">
        <w:rPr>
          <w:rFonts w:ascii="Tahoma" w:eastAsia="MS Mincho" w:hAnsi="Tahoma" w:cs="Tahoma"/>
          <w:sz w:val="20"/>
          <w:szCs w:val="20"/>
        </w:rPr>
        <w:t>.0</w:t>
      </w:r>
      <w:r w:rsidR="0022542B">
        <w:rPr>
          <w:rFonts w:ascii="Tahoma" w:eastAsia="MS Mincho" w:hAnsi="Tahoma" w:cs="Tahoma"/>
          <w:sz w:val="20"/>
          <w:szCs w:val="20"/>
        </w:rPr>
        <w:t>8</w:t>
      </w:r>
      <w:r w:rsidRPr="00661A1B">
        <w:rPr>
          <w:rFonts w:ascii="Tahoma" w:eastAsia="MS Mincho" w:hAnsi="Tahoma" w:cs="Tahoma"/>
          <w:sz w:val="20"/>
          <w:szCs w:val="20"/>
        </w:rPr>
        <w:t>.202</w:t>
      </w:r>
      <w:r w:rsidR="0022542B">
        <w:rPr>
          <w:rFonts w:ascii="Tahoma" w:eastAsia="MS Mincho" w:hAnsi="Tahoma" w:cs="Tahoma"/>
          <w:sz w:val="20"/>
          <w:szCs w:val="20"/>
        </w:rPr>
        <w:t>5</w:t>
      </w:r>
      <w:proofErr w:type="gramEnd"/>
      <w:r w:rsidRPr="00661A1B">
        <w:rPr>
          <w:rFonts w:ascii="Tahoma" w:eastAsia="MS Mincho" w:hAnsi="Tahoma" w:cs="Tahoma"/>
          <w:sz w:val="20"/>
          <w:szCs w:val="20"/>
        </w:rPr>
        <w:t>.</w:t>
      </w:r>
    </w:p>
    <w:p w:rsidR="002240A7" w:rsidRPr="00661A1B" w:rsidRDefault="002240A7" w:rsidP="002240A7">
      <w:pPr>
        <w:rPr>
          <w:rFonts w:ascii="Tahoma" w:eastAsia="MS Mincho" w:hAnsi="Tahoma" w:cs="Tahoma"/>
          <w:sz w:val="20"/>
          <w:szCs w:val="20"/>
        </w:rPr>
      </w:pPr>
      <w:bookmarkStart w:id="0" w:name="_GoBack"/>
      <w:bookmarkEnd w:id="0"/>
    </w:p>
    <w:sectPr w:rsidR="002240A7" w:rsidRPr="00661A1B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5A6B"/>
    <w:multiLevelType w:val="hybridMultilevel"/>
    <w:tmpl w:val="ED846D16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423511B"/>
    <w:multiLevelType w:val="hybridMultilevel"/>
    <w:tmpl w:val="94A88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E687C"/>
    <w:multiLevelType w:val="hybridMultilevel"/>
    <w:tmpl w:val="65E2FCB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3723A0"/>
    <w:multiLevelType w:val="hybridMultilevel"/>
    <w:tmpl w:val="2A8A6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7150F2"/>
    <w:multiLevelType w:val="hybridMultilevel"/>
    <w:tmpl w:val="52E459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D73D4"/>
    <w:multiLevelType w:val="hybridMultilevel"/>
    <w:tmpl w:val="BA9A2D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D4B16"/>
    <w:multiLevelType w:val="hybridMultilevel"/>
    <w:tmpl w:val="A2BA22B0"/>
    <w:lvl w:ilvl="0" w:tplc="0405000F">
      <w:start w:val="1"/>
      <w:numFmt w:val="decimal"/>
      <w:lvlText w:val="%1."/>
      <w:lvlJc w:val="left"/>
      <w:pPr>
        <w:ind w:left="795" w:hanging="360"/>
      </w:pPr>
    </w:lvl>
    <w:lvl w:ilvl="1" w:tplc="04050019" w:tentative="1">
      <w:start w:val="1"/>
      <w:numFmt w:val="lowerLetter"/>
      <w:lvlText w:val="%2."/>
      <w:lvlJc w:val="left"/>
      <w:pPr>
        <w:ind w:left="1515" w:hanging="360"/>
      </w:pPr>
    </w:lvl>
    <w:lvl w:ilvl="2" w:tplc="0405001B" w:tentative="1">
      <w:start w:val="1"/>
      <w:numFmt w:val="lowerRoman"/>
      <w:lvlText w:val="%3."/>
      <w:lvlJc w:val="right"/>
      <w:pPr>
        <w:ind w:left="2235" w:hanging="180"/>
      </w:pPr>
    </w:lvl>
    <w:lvl w:ilvl="3" w:tplc="0405000F" w:tentative="1">
      <w:start w:val="1"/>
      <w:numFmt w:val="decimal"/>
      <w:lvlText w:val="%4."/>
      <w:lvlJc w:val="left"/>
      <w:pPr>
        <w:ind w:left="2955" w:hanging="360"/>
      </w:pPr>
    </w:lvl>
    <w:lvl w:ilvl="4" w:tplc="04050019" w:tentative="1">
      <w:start w:val="1"/>
      <w:numFmt w:val="lowerLetter"/>
      <w:lvlText w:val="%5."/>
      <w:lvlJc w:val="left"/>
      <w:pPr>
        <w:ind w:left="3675" w:hanging="360"/>
      </w:pPr>
    </w:lvl>
    <w:lvl w:ilvl="5" w:tplc="0405001B" w:tentative="1">
      <w:start w:val="1"/>
      <w:numFmt w:val="lowerRoman"/>
      <w:lvlText w:val="%6."/>
      <w:lvlJc w:val="right"/>
      <w:pPr>
        <w:ind w:left="4395" w:hanging="180"/>
      </w:pPr>
    </w:lvl>
    <w:lvl w:ilvl="6" w:tplc="0405000F" w:tentative="1">
      <w:start w:val="1"/>
      <w:numFmt w:val="decimal"/>
      <w:lvlText w:val="%7."/>
      <w:lvlJc w:val="left"/>
      <w:pPr>
        <w:ind w:left="5115" w:hanging="360"/>
      </w:pPr>
    </w:lvl>
    <w:lvl w:ilvl="7" w:tplc="04050019" w:tentative="1">
      <w:start w:val="1"/>
      <w:numFmt w:val="lowerLetter"/>
      <w:lvlText w:val="%8."/>
      <w:lvlJc w:val="left"/>
      <w:pPr>
        <w:ind w:left="5835" w:hanging="360"/>
      </w:pPr>
    </w:lvl>
    <w:lvl w:ilvl="8" w:tplc="040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67099B"/>
    <w:multiLevelType w:val="multilevel"/>
    <w:tmpl w:val="6B1A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640C3D"/>
    <w:multiLevelType w:val="hybridMultilevel"/>
    <w:tmpl w:val="4F2A7DF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1E6F3D1F"/>
    <w:multiLevelType w:val="hybridMultilevel"/>
    <w:tmpl w:val="0A1060DE"/>
    <w:lvl w:ilvl="0" w:tplc="04050011">
      <w:start w:val="1"/>
      <w:numFmt w:val="decimal"/>
      <w:lvlText w:val="%1)"/>
      <w:lvlJc w:val="left"/>
      <w:pPr>
        <w:ind w:left="710" w:hanging="360"/>
      </w:pPr>
    </w:lvl>
    <w:lvl w:ilvl="1" w:tplc="04050019" w:tentative="1">
      <w:start w:val="1"/>
      <w:numFmt w:val="lowerLetter"/>
      <w:lvlText w:val="%2."/>
      <w:lvlJc w:val="left"/>
      <w:pPr>
        <w:ind w:left="1430" w:hanging="360"/>
      </w:pPr>
    </w:lvl>
    <w:lvl w:ilvl="2" w:tplc="0405001B" w:tentative="1">
      <w:start w:val="1"/>
      <w:numFmt w:val="lowerRoman"/>
      <w:lvlText w:val="%3."/>
      <w:lvlJc w:val="right"/>
      <w:pPr>
        <w:ind w:left="2150" w:hanging="180"/>
      </w:pPr>
    </w:lvl>
    <w:lvl w:ilvl="3" w:tplc="0405000F" w:tentative="1">
      <w:start w:val="1"/>
      <w:numFmt w:val="decimal"/>
      <w:lvlText w:val="%4."/>
      <w:lvlJc w:val="left"/>
      <w:pPr>
        <w:ind w:left="2870" w:hanging="360"/>
      </w:pPr>
    </w:lvl>
    <w:lvl w:ilvl="4" w:tplc="04050019" w:tentative="1">
      <w:start w:val="1"/>
      <w:numFmt w:val="lowerLetter"/>
      <w:lvlText w:val="%5."/>
      <w:lvlJc w:val="left"/>
      <w:pPr>
        <w:ind w:left="3590" w:hanging="360"/>
      </w:pPr>
    </w:lvl>
    <w:lvl w:ilvl="5" w:tplc="0405001B" w:tentative="1">
      <w:start w:val="1"/>
      <w:numFmt w:val="lowerRoman"/>
      <w:lvlText w:val="%6."/>
      <w:lvlJc w:val="right"/>
      <w:pPr>
        <w:ind w:left="4310" w:hanging="180"/>
      </w:pPr>
    </w:lvl>
    <w:lvl w:ilvl="6" w:tplc="0405000F" w:tentative="1">
      <w:start w:val="1"/>
      <w:numFmt w:val="decimal"/>
      <w:lvlText w:val="%7."/>
      <w:lvlJc w:val="left"/>
      <w:pPr>
        <w:ind w:left="5030" w:hanging="360"/>
      </w:pPr>
    </w:lvl>
    <w:lvl w:ilvl="7" w:tplc="04050019" w:tentative="1">
      <w:start w:val="1"/>
      <w:numFmt w:val="lowerLetter"/>
      <w:lvlText w:val="%8."/>
      <w:lvlJc w:val="left"/>
      <w:pPr>
        <w:ind w:left="5750" w:hanging="360"/>
      </w:pPr>
    </w:lvl>
    <w:lvl w:ilvl="8" w:tplc="040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5" w15:restartNumberingAfterBreak="0">
    <w:nsid w:val="253173A4"/>
    <w:multiLevelType w:val="hybridMultilevel"/>
    <w:tmpl w:val="51FEFC8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400DC7"/>
    <w:multiLevelType w:val="hybridMultilevel"/>
    <w:tmpl w:val="63E273D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91404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35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0F30EEA"/>
    <w:multiLevelType w:val="hybridMultilevel"/>
    <w:tmpl w:val="2E749F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BE32AA"/>
    <w:multiLevelType w:val="hybridMultilevel"/>
    <w:tmpl w:val="D9CCFD5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2C3C6E"/>
    <w:multiLevelType w:val="hybridMultilevel"/>
    <w:tmpl w:val="A64884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3CDF71F1"/>
    <w:multiLevelType w:val="hybridMultilevel"/>
    <w:tmpl w:val="0EB6C68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1F2285E"/>
    <w:multiLevelType w:val="hybridMultilevel"/>
    <w:tmpl w:val="BE5C7C46"/>
    <w:lvl w:ilvl="0" w:tplc="F0E2C7FE">
      <w:start w:val="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9508E7"/>
    <w:multiLevelType w:val="hybridMultilevel"/>
    <w:tmpl w:val="7CD6C5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1937E1"/>
    <w:multiLevelType w:val="hybridMultilevel"/>
    <w:tmpl w:val="FDB827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97596C"/>
    <w:multiLevelType w:val="hybridMultilevel"/>
    <w:tmpl w:val="75DE5A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CB408C"/>
    <w:multiLevelType w:val="hybridMultilevel"/>
    <w:tmpl w:val="A1E672E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80" w:hanging="360"/>
      </w:pPr>
    </w:lvl>
    <w:lvl w:ilvl="2" w:tplc="0405001B">
      <w:start w:val="1"/>
      <w:numFmt w:val="lowerRoman"/>
      <w:lvlText w:val="%3."/>
      <w:lvlJc w:val="right"/>
      <w:pPr>
        <w:ind w:left="2200" w:hanging="180"/>
      </w:pPr>
    </w:lvl>
    <w:lvl w:ilvl="3" w:tplc="0405000F">
      <w:start w:val="1"/>
      <w:numFmt w:val="decimal"/>
      <w:lvlText w:val="%4."/>
      <w:lvlJc w:val="left"/>
      <w:pPr>
        <w:ind w:left="2920" w:hanging="360"/>
      </w:pPr>
    </w:lvl>
    <w:lvl w:ilvl="4" w:tplc="04050019">
      <w:start w:val="1"/>
      <w:numFmt w:val="lowerLetter"/>
      <w:lvlText w:val="%5."/>
      <w:lvlJc w:val="left"/>
      <w:pPr>
        <w:ind w:left="3640" w:hanging="360"/>
      </w:pPr>
    </w:lvl>
    <w:lvl w:ilvl="5" w:tplc="0405001B">
      <w:start w:val="1"/>
      <w:numFmt w:val="lowerRoman"/>
      <w:lvlText w:val="%6."/>
      <w:lvlJc w:val="right"/>
      <w:pPr>
        <w:ind w:left="4360" w:hanging="180"/>
      </w:pPr>
    </w:lvl>
    <w:lvl w:ilvl="6" w:tplc="0405000F">
      <w:start w:val="1"/>
      <w:numFmt w:val="decimal"/>
      <w:lvlText w:val="%7."/>
      <w:lvlJc w:val="left"/>
      <w:pPr>
        <w:ind w:left="5080" w:hanging="360"/>
      </w:pPr>
    </w:lvl>
    <w:lvl w:ilvl="7" w:tplc="04050019">
      <w:start w:val="1"/>
      <w:numFmt w:val="lowerLetter"/>
      <w:lvlText w:val="%8."/>
      <w:lvlJc w:val="left"/>
      <w:pPr>
        <w:ind w:left="5800" w:hanging="360"/>
      </w:pPr>
    </w:lvl>
    <w:lvl w:ilvl="8" w:tplc="0405001B">
      <w:start w:val="1"/>
      <w:numFmt w:val="lowerRoman"/>
      <w:lvlText w:val="%9."/>
      <w:lvlJc w:val="right"/>
      <w:pPr>
        <w:ind w:left="6520" w:hanging="180"/>
      </w:pPr>
    </w:lvl>
  </w:abstractNum>
  <w:abstractNum w:abstractNumId="32" w15:restartNumberingAfterBreak="0">
    <w:nsid w:val="54CD7A74"/>
    <w:multiLevelType w:val="hybridMultilevel"/>
    <w:tmpl w:val="0462A3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D163D5"/>
    <w:multiLevelType w:val="hybridMultilevel"/>
    <w:tmpl w:val="3C04B51E"/>
    <w:lvl w:ilvl="0" w:tplc="F0E2C7FE">
      <w:start w:val="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BB7FE5"/>
    <w:multiLevelType w:val="hybridMultilevel"/>
    <w:tmpl w:val="50F07152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4"/>
  </w:num>
  <w:num w:numId="3">
    <w:abstractNumId w:val="17"/>
  </w:num>
  <w:num w:numId="4">
    <w:abstractNumId w:val="39"/>
  </w:num>
  <w:num w:numId="5">
    <w:abstractNumId w:val="9"/>
  </w:num>
  <w:num w:numId="6">
    <w:abstractNumId w:val="43"/>
  </w:num>
  <w:num w:numId="7">
    <w:abstractNumId w:val="33"/>
  </w:num>
  <w:num w:numId="8">
    <w:abstractNumId w:val="40"/>
  </w:num>
  <w:num w:numId="9">
    <w:abstractNumId w:val="22"/>
  </w:num>
  <w:num w:numId="10">
    <w:abstractNumId w:val="36"/>
  </w:num>
  <w:num w:numId="11">
    <w:abstractNumId w:val="41"/>
  </w:num>
  <w:num w:numId="12">
    <w:abstractNumId w:val="37"/>
  </w:num>
  <w:num w:numId="13">
    <w:abstractNumId w:val="10"/>
  </w:num>
  <w:num w:numId="14">
    <w:abstractNumId w:val="1"/>
  </w:num>
  <w:num w:numId="15">
    <w:abstractNumId w:val="23"/>
  </w:num>
  <w:num w:numId="16">
    <w:abstractNumId w:val="29"/>
  </w:num>
  <w:num w:numId="17">
    <w:abstractNumId w:val="34"/>
  </w:num>
  <w:num w:numId="18">
    <w:abstractNumId w:val="14"/>
  </w:num>
  <w:num w:numId="19">
    <w:abstractNumId w:val="0"/>
  </w:num>
  <w:num w:numId="20">
    <w:abstractNumId w:val="42"/>
  </w:num>
  <w:num w:numId="21">
    <w:abstractNumId w:val="12"/>
  </w:num>
  <w:num w:numId="22">
    <w:abstractNumId w:val="28"/>
  </w:num>
  <w:num w:numId="23">
    <w:abstractNumId w:val="18"/>
  </w:num>
  <w:num w:numId="24">
    <w:abstractNumId w:val="6"/>
  </w:num>
  <w:num w:numId="25">
    <w:abstractNumId w:val="4"/>
  </w:num>
  <w:num w:numId="26">
    <w:abstractNumId w:val="7"/>
  </w:num>
  <w:num w:numId="27">
    <w:abstractNumId w:val="27"/>
  </w:num>
  <w:num w:numId="28">
    <w:abstractNumId w:val="19"/>
  </w:num>
  <w:num w:numId="29">
    <w:abstractNumId w:val="2"/>
  </w:num>
  <w:num w:numId="30">
    <w:abstractNumId w:val="32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38"/>
  </w:num>
  <w:num w:numId="34">
    <w:abstractNumId w:val="8"/>
  </w:num>
  <w:num w:numId="35">
    <w:abstractNumId w:val="30"/>
  </w:num>
  <w:num w:numId="36">
    <w:abstractNumId w:val="5"/>
  </w:num>
  <w:num w:numId="37">
    <w:abstractNumId w:val="20"/>
  </w:num>
  <w:num w:numId="38">
    <w:abstractNumId w:val="13"/>
  </w:num>
  <w:num w:numId="39">
    <w:abstractNumId w:val="16"/>
  </w:num>
  <w:num w:numId="40">
    <w:abstractNumId w:val="21"/>
  </w:num>
  <w:num w:numId="41">
    <w:abstractNumId w:val="26"/>
  </w:num>
  <w:num w:numId="42">
    <w:abstractNumId w:val="35"/>
  </w:num>
  <w:num w:numId="43">
    <w:abstractNumId w:val="3"/>
  </w:num>
  <w:num w:numId="44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384B"/>
    <w:rsid w:val="00003DAA"/>
    <w:rsid w:val="00005CC5"/>
    <w:rsid w:val="00007586"/>
    <w:rsid w:val="000079B7"/>
    <w:rsid w:val="0001017E"/>
    <w:rsid w:val="000106E7"/>
    <w:rsid w:val="000119F4"/>
    <w:rsid w:val="00016BE3"/>
    <w:rsid w:val="00023EA2"/>
    <w:rsid w:val="00024C2B"/>
    <w:rsid w:val="00026B3C"/>
    <w:rsid w:val="00046B1F"/>
    <w:rsid w:val="00047E50"/>
    <w:rsid w:val="0005028C"/>
    <w:rsid w:val="00052A74"/>
    <w:rsid w:val="00060EE8"/>
    <w:rsid w:val="000835C8"/>
    <w:rsid w:val="00083980"/>
    <w:rsid w:val="00085406"/>
    <w:rsid w:val="00087119"/>
    <w:rsid w:val="00094215"/>
    <w:rsid w:val="000A556B"/>
    <w:rsid w:val="000A6BC1"/>
    <w:rsid w:val="000A77CB"/>
    <w:rsid w:val="000A7857"/>
    <w:rsid w:val="000B1182"/>
    <w:rsid w:val="000B169A"/>
    <w:rsid w:val="000C33BB"/>
    <w:rsid w:val="000C6113"/>
    <w:rsid w:val="000D3853"/>
    <w:rsid w:val="000D6A6A"/>
    <w:rsid w:val="000E5EAF"/>
    <w:rsid w:val="000E6353"/>
    <w:rsid w:val="00102479"/>
    <w:rsid w:val="0010255E"/>
    <w:rsid w:val="00102722"/>
    <w:rsid w:val="00102D50"/>
    <w:rsid w:val="001043C3"/>
    <w:rsid w:val="00104824"/>
    <w:rsid w:val="001052E9"/>
    <w:rsid w:val="00110F23"/>
    <w:rsid w:val="00112A3A"/>
    <w:rsid w:val="00123610"/>
    <w:rsid w:val="00124687"/>
    <w:rsid w:val="001263FF"/>
    <w:rsid w:val="00126A0F"/>
    <w:rsid w:val="00127C83"/>
    <w:rsid w:val="00134117"/>
    <w:rsid w:val="00137586"/>
    <w:rsid w:val="0014018F"/>
    <w:rsid w:val="001434BD"/>
    <w:rsid w:val="001440AA"/>
    <w:rsid w:val="00145661"/>
    <w:rsid w:val="00145722"/>
    <w:rsid w:val="00145AD4"/>
    <w:rsid w:val="00146561"/>
    <w:rsid w:val="00146FD5"/>
    <w:rsid w:val="001500AF"/>
    <w:rsid w:val="0015643D"/>
    <w:rsid w:val="001564A3"/>
    <w:rsid w:val="00160236"/>
    <w:rsid w:val="0016037E"/>
    <w:rsid w:val="00161B19"/>
    <w:rsid w:val="00161D57"/>
    <w:rsid w:val="001665E9"/>
    <w:rsid w:val="00166B0F"/>
    <w:rsid w:val="0017026A"/>
    <w:rsid w:val="00172BC3"/>
    <w:rsid w:val="001756DA"/>
    <w:rsid w:val="001813C9"/>
    <w:rsid w:val="00183B49"/>
    <w:rsid w:val="001920C0"/>
    <w:rsid w:val="00192EC3"/>
    <w:rsid w:val="001956E1"/>
    <w:rsid w:val="001A3A1F"/>
    <w:rsid w:val="001A4F06"/>
    <w:rsid w:val="001A6BC0"/>
    <w:rsid w:val="001B1D2B"/>
    <w:rsid w:val="001B1F63"/>
    <w:rsid w:val="001B26EA"/>
    <w:rsid w:val="001B5877"/>
    <w:rsid w:val="001B7E03"/>
    <w:rsid w:val="001C395E"/>
    <w:rsid w:val="001C7204"/>
    <w:rsid w:val="001D045B"/>
    <w:rsid w:val="001D2FC7"/>
    <w:rsid w:val="001D2FEC"/>
    <w:rsid w:val="001D32F5"/>
    <w:rsid w:val="001D582E"/>
    <w:rsid w:val="001D7D25"/>
    <w:rsid w:val="001E0295"/>
    <w:rsid w:val="001E697C"/>
    <w:rsid w:val="001E7797"/>
    <w:rsid w:val="001E78A6"/>
    <w:rsid w:val="001F1B8D"/>
    <w:rsid w:val="001F2F69"/>
    <w:rsid w:val="00203474"/>
    <w:rsid w:val="002054C3"/>
    <w:rsid w:val="00206E2B"/>
    <w:rsid w:val="00211CC6"/>
    <w:rsid w:val="00216B2F"/>
    <w:rsid w:val="00217EDF"/>
    <w:rsid w:val="00223606"/>
    <w:rsid w:val="002240A7"/>
    <w:rsid w:val="00224392"/>
    <w:rsid w:val="0022542B"/>
    <w:rsid w:val="00242D23"/>
    <w:rsid w:val="00245BBC"/>
    <w:rsid w:val="00245C73"/>
    <w:rsid w:val="00253FA7"/>
    <w:rsid w:val="002553B1"/>
    <w:rsid w:val="00256741"/>
    <w:rsid w:val="00263D02"/>
    <w:rsid w:val="00264AEC"/>
    <w:rsid w:val="002669CC"/>
    <w:rsid w:val="002671BC"/>
    <w:rsid w:val="00267591"/>
    <w:rsid w:val="00275F93"/>
    <w:rsid w:val="00276F7A"/>
    <w:rsid w:val="00277A2E"/>
    <w:rsid w:val="00280C7E"/>
    <w:rsid w:val="00290015"/>
    <w:rsid w:val="00292545"/>
    <w:rsid w:val="00292EDD"/>
    <w:rsid w:val="0029381C"/>
    <w:rsid w:val="002B0832"/>
    <w:rsid w:val="002B2C27"/>
    <w:rsid w:val="002B4B00"/>
    <w:rsid w:val="002B7BB7"/>
    <w:rsid w:val="002C4339"/>
    <w:rsid w:val="002C66B6"/>
    <w:rsid w:val="002D09EE"/>
    <w:rsid w:val="002D18A4"/>
    <w:rsid w:val="002D3469"/>
    <w:rsid w:val="002D3889"/>
    <w:rsid w:val="002E3C56"/>
    <w:rsid w:val="002E6706"/>
    <w:rsid w:val="002F18EE"/>
    <w:rsid w:val="002F2AF9"/>
    <w:rsid w:val="002F58A7"/>
    <w:rsid w:val="002F6545"/>
    <w:rsid w:val="002F7C33"/>
    <w:rsid w:val="00300346"/>
    <w:rsid w:val="00301A96"/>
    <w:rsid w:val="00302B54"/>
    <w:rsid w:val="00302E8F"/>
    <w:rsid w:val="00304C4D"/>
    <w:rsid w:val="00304D86"/>
    <w:rsid w:val="003123C6"/>
    <w:rsid w:val="003216AA"/>
    <w:rsid w:val="003217CC"/>
    <w:rsid w:val="00330DA7"/>
    <w:rsid w:val="0033443F"/>
    <w:rsid w:val="00334A4A"/>
    <w:rsid w:val="00334B25"/>
    <w:rsid w:val="0033751D"/>
    <w:rsid w:val="003379BC"/>
    <w:rsid w:val="00342E07"/>
    <w:rsid w:val="00344D47"/>
    <w:rsid w:val="00346BB0"/>
    <w:rsid w:val="003471DE"/>
    <w:rsid w:val="00354733"/>
    <w:rsid w:val="0035536C"/>
    <w:rsid w:val="00357198"/>
    <w:rsid w:val="00363112"/>
    <w:rsid w:val="00371FB1"/>
    <w:rsid w:val="00372282"/>
    <w:rsid w:val="00373578"/>
    <w:rsid w:val="00377F51"/>
    <w:rsid w:val="0038537A"/>
    <w:rsid w:val="00390739"/>
    <w:rsid w:val="00391B9F"/>
    <w:rsid w:val="003A2E6D"/>
    <w:rsid w:val="003A3603"/>
    <w:rsid w:val="003A435A"/>
    <w:rsid w:val="003A4F8A"/>
    <w:rsid w:val="003B2277"/>
    <w:rsid w:val="003C0B30"/>
    <w:rsid w:val="003C42D6"/>
    <w:rsid w:val="003C4381"/>
    <w:rsid w:val="003D40DC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5D50"/>
    <w:rsid w:val="003F60E2"/>
    <w:rsid w:val="00403DFF"/>
    <w:rsid w:val="004133EB"/>
    <w:rsid w:val="00413CCB"/>
    <w:rsid w:val="004220EB"/>
    <w:rsid w:val="00422C64"/>
    <w:rsid w:val="004237FF"/>
    <w:rsid w:val="00430EC5"/>
    <w:rsid w:val="0043109B"/>
    <w:rsid w:val="00433C25"/>
    <w:rsid w:val="0044356B"/>
    <w:rsid w:val="004538BF"/>
    <w:rsid w:val="00453BDF"/>
    <w:rsid w:val="004542D2"/>
    <w:rsid w:val="00456E6D"/>
    <w:rsid w:val="00464107"/>
    <w:rsid w:val="00465923"/>
    <w:rsid w:val="00465DFB"/>
    <w:rsid w:val="00466796"/>
    <w:rsid w:val="00471F08"/>
    <w:rsid w:val="00473B25"/>
    <w:rsid w:val="00473D88"/>
    <w:rsid w:val="00476C6F"/>
    <w:rsid w:val="004772AC"/>
    <w:rsid w:val="00482457"/>
    <w:rsid w:val="00486E56"/>
    <w:rsid w:val="00487678"/>
    <w:rsid w:val="004908F8"/>
    <w:rsid w:val="00491691"/>
    <w:rsid w:val="00491794"/>
    <w:rsid w:val="00496CE8"/>
    <w:rsid w:val="004B3CCE"/>
    <w:rsid w:val="004B7E70"/>
    <w:rsid w:val="004C14B1"/>
    <w:rsid w:val="004C3C14"/>
    <w:rsid w:val="004C5491"/>
    <w:rsid w:val="004C75E5"/>
    <w:rsid w:val="004D1DBF"/>
    <w:rsid w:val="004D31E3"/>
    <w:rsid w:val="004D3604"/>
    <w:rsid w:val="004D3FEB"/>
    <w:rsid w:val="004E4C44"/>
    <w:rsid w:val="004E5B0D"/>
    <w:rsid w:val="004F111F"/>
    <w:rsid w:val="004F3340"/>
    <w:rsid w:val="004F5290"/>
    <w:rsid w:val="004F6997"/>
    <w:rsid w:val="004F78DD"/>
    <w:rsid w:val="00503620"/>
    <w:rsid w:val="0050455F"/>
    <w:rsid w:val="005055FE"/>
    <w:rsid w:val="00506CEA"/>
    <w:rsid w:val="00515C95"/>
    <w:rsid w:val="00522A57"/>
    <w:rsid w:val="005236B4"/>
    <w:rsid w:val="00525EE5"/>
    <w:rsid w:val="005265A1"/>
    <w:rsid w:val="00527B29"/>
    <w:rsid w:val="0054512E"/>
    <w:rsid w:val="00554488"/>
    <w:rsid w:val="00555336"/>
    <w:rsid w:val="005636DF"/>
    <w:rsid w:val="005638E8"/>
    <w:rsid w:val="005641A9"/>
    <w:rsid w:val="00564F1B"/>
    <w:rsid w:val="00571569"/>
    <w:rsid w:val="00572CE7"/>
    <w:rsid w:val="00584E69"/>
    <w:rsid w:val="00585045"/>
    <w:rsid w:val="00586781"/>
    <w:rsid w:val="005949DB"/>
    <w:rsid w:val="005953E6"/>
    <w:rsid w:val="00596DC4"/>
    <w:rsid w:val="005A4B28"/>
    <w:rsid w:val="005A56D2"/>
    <w:rsid w:val="005A5C94"/>
    <w:rsid w:val="005A71E8"/>
    <w:rsid w:val="005B2D03"/>
    <w:rsid w:val="005B4256"/>
    <w:rsid w:val="005C069A"/>
    <w:rsid w:val="005C12DE"/>
    <w:rsid w:val="005C1394"/>
    <w:rsid w:val="005C31DE"/>
    <w:rsid w:val="005D076E"/>
    <w:rsid w:val="005D192F"/>
    <w:rsid w:val="005D3554"/>
    <w:rsid w:val="005D4B3B"/>
    <w:rsid w:val="005D7ACF"/>
    <w:rsid w:val="005F193B"/>
    <w:rsid w:val="005F3EA4"/>
    <w:rsid w:val="00605F7B"/>
    <w:rsid w:val="006139F7"/>
    <w:rsid w:val="00614052"/>
    <w:rsid w:val="006174A7"/>
    <w:rsid w:val="00620132"/>
    <w:rsid w:val="0062046A"/>
    <w:rsid w:val="0063004E"/>
    <w:rsid w:val="00644845"/>
    <w:rsid w:val="006454A9"/>
    <w:rsid w:val="00645B1C"/>
    <w:rsid w:val="0065260E"/>
    <w:rsid w:val="0065378A"/>
    <w:rsid w:val="006557D5"/>
    <w:rsid w:val="00655BD3"/>
    <w:rsid w:val="00661AF0"/>
    <w:rsid w:val="00665016"/>
    <w:rsid w:val="00671B69"/>
    <w:rsid w:val="00673D84"/>
    <w:rsid w:val="00675429"/>
    <w:rsid w:val="00685862"/>
    <w:rsid w:val="00691229"/>
    <w:rsid w:val="00691575"/>
    <w:rsid w:val="00693C0C"/>
    <w:rsid w:val="006943DE"/>
    <w:rsid w:val="006966E1"/>
    <w:rsid w:val="0069782B"/>
    <w:rsid w:val="006A15B5"/>
    <w:rsid w:val="006A49B4"/>
    <w:rsid w:val="006C0282"/>
    <w:rsid w:val="006C1765"/>
    <w:rsid w:val="006C497C"/>
    <w:rsid w:val="006D123F"/>
    <w:rsid w:val="006D27E9"/>
    <w:rsid w:val="006D387B"/>
    <w:rsid w:val="006E3AE4"/>
    <w:rsid w:val="006F2C41"/>
    <w:rsid w:val="006F3E0B"/>
    <w:rsid w:val="006F73A7"/>
    <w:rsid w:val="00702478"/>
    <w:rsid w:val="00710D8B"/>
    <w:rsid w:val="007116A8"/>
    <w:rsid w:val="00716404"/>
    <w:rsid w:val="0071693C"/>
    <w:rsid w:val="00717DE3"/>
    <w:rsid w:val="00720E67"/>
    <w:rsid w:val="0072128C"/>
    <w:rsid w:val="00727E54"/>
    <w:rsid w:val="0073488D"/>
    <w:rsid w:val="00736BF1"/>
    <w:rsid w:val="00736BF8"/>
    <w:rsid w:val="00737FA0"/>
    <w:rsid w:val="00743580"/>
    <w:rsid w:val="0075777C"/>
    <w:rsid w:val="00762A4D"/>
    <w:rsid w:val="007646D2"/>
    <w:rsid w:val="00766625"/>
    <w:rsid w:val="007701FC"/>
    <w:rsid w:val="0077043F"/>
    <w:rsid w:val="00770D77"/>
    <w:rsid w:val="00776389"/>
    <w:rsid w:val="00776F9A"/>
    <w:rsid w:val="00780A93"/>
    <w:rsid w:val="00787618"/>
    <w:rsid w:val="0079261D"/>
    <w:rsid w:val="00793872"/>
    <w:rsid w:val="00797E84"/>
    <w:rsid w:val="007A2432"/>
    <w:rsid w:val="007A4057"/>
    <w:rsid w:val="007A5C7D"/>
    <w:rsid w:val="007B124F"/>
    <w:rsid w:val="007B1568"/>
    <w:rsid w:val="007B1739"/>
    <w:rsid w:val="007B19CB"/>
    <w:rsid w:val="007B610F"/>
    <w:rsid w:val="007B7CE0"/>
    <w:rsid w:val="007C1BCA"/>
    <w:rsid w:val="007C206D"/>
    <w:rsid w:val="007D024A"/>
    <w:rsid w:val="007D30D8"/>
    <w:rsid w:val="007E38E5"/>
    <w:rsid w:val="007E5203"/>
    <w:rsid w:val="007E6BB7"/>
    <w:rsid w:val="007F13CF"/>
    <w:rsid w:val="007F369C"/>
    <w:rsid w:val="007F39AA"/>
    <w:rsid w:val="007F41F8"/>
    <w:rsid w:val="007F51E5"/>
    <w:rsid w:val="007F5578"/>
    <w:rsid w:val="008005F3"/>
    <w:rsid w:val="008030F0"/>
    <w:rsid w:val="00804469"/>
    <w:rsid w:val="008153CD"/>
    <w:rsid w:val="008257A4"/>
    <w:rsid w:val="00826AF2"/>
    <w:rsid w:val="00831257"/>
    <w:rsid w:val="00834397"/>
    <w:rsid w:val="00837944"/>
    <w:rsid w:val="008448B7"/>
    <w:rsid w:val="00845BD1"/>
    <w:rsid w:val="008469BD"/>
    <w:rsid w:val="00851A96"/>
    <w:rsid w:val="00857B63"/>
    <w:rsid w:val="008621CC"/>
    <w:rsid w:val="00862974"/>
    <w:rsid w:val="0087068A"/>
    <w:rsid w:val="00870E11"/>
    <w:rsid w:val="00873070"/>
    <w:rsid w:val="00882376"/>
    <w:rsid w:val="00886B2F"/>
    <w:rsid w:val="00887D1B"/>
    <w:rsid w:val="00891FCD"/>
    <w:rsid w:val="008979F1"/>
    <w:rsid w:val="008A0CDA"/>
    <w:rsid w:val="008A1130"/>
    <w:rsid w:val="008A3BFD"/>
    <w:rsid w:val="008B1D76"/>
    <w:rsid w:val="008B4B96"/>
    <w:rsid w:val="008C4701"/>
    <w:rsid w:val="008C4B00"/>
    <w:rsid w:val="008D1FE1"/>
    <w:rsid w:val="008D29D6"/>
    <w:rsid w:val="008D2C34"/>
    <w:rsid w:val="008D31CA"/>
    <w:rsid w:val="008D4A3D"/>
    <w:rsid w:val="008E0205"/>
    <w:rsid w:val="008F1F41"/>
    <w:rsid w:val="008F2CF5"/>
    <w:rsid w:val="008F3FAB"/>
    <w:rsid w:val="009011F2"/>
    <w:rsid w:val="00901BC1"/>
    <w:rsid w:val="00901DA3"/>
    <w:rsid w:val="00906453"/>
    <w:rsid w:val="00907975"/>
    <w:rsid w:val="00907D6D"/>
    <w:rsid w:val="00907ECE"/>
    <w:rsid w:val="00911A38"/>
    <w:rsid w:val="00911E94"/>
    <w:rsid w:val="00912D55"/>
    <w:rsid w:val="00921BC4"/>
    <w:rsid w:val="00921F20"/>
    <w:rsid w:val="009225A5"/>
    <w:rsid w:val="00926414"/>
    <w:rsid w:val="00930F3C"/>
    <w:rsid w:val="00931922"/>
    <w:rsid w:val="00934E75"/>
    <w:rsid w:val="0093792A"/>
    <w:rsid w:val="00937EEE"/>
    <w:rsid w:val="00940194"/>
    <w:rsid w:val="0094095D"/>
    <w:rsid w:val="00942659"/>
    <w:rsid w:val="009436A0"/>
    <w:rsid w:val="00943777"/>
    <w:rsid w:val="0094747B"/>
    <w:rsid w:val="009509E1"/>
    <w:rsid w:val="00953F0B"/>
    <w:rsid w:val="00957F3E"/>
    <w:rsid w:val="009660D5"/>
    <w:rsid w:val="00973FF3"/>
    <w:rsid w:val="009747B2"/>
    <w:rsid w:val="0097645F"/>
    <w:rsid w:val="00982209"/>
    <w:rsid w:val="00984A32"/>
    <w:rsid w:val="00987642"/>
    <w:rsid w:val="00992202"/>
    <w:rsid w:val="009941A6"/>
    <w:rsid w:val="00995966"/>
    <w:rsid w:val="00995CCE"/>
    <w:rsid w:val="009B3B0C"/>
    <w:rsid w:val="009B6E8C"/>
    <w:rsid w:val="009B79B3"/>
    <w:rsid w:val="009C4633"/>
    <w:rsid w:val="009D5D05"/>
    <w:rsid w:val="009E06FB"/>
    <w:rsid w:val="009E096A"/>
    <w:rsid w:val="009E0A00"/>
    <w:rsid w:val="009F2507"/>
    <w:rsid w:val="009F3E7D"/>
    <w:rsid w:val="009F3FAC"/>
    <w:rsid w:val="009F4861"/>
    <w:rsid w:val="00A00D30"/>
    <w:rsid w:val="00A01521"/>
    <w:rsid w:val="00A02504"/>
    <w:rsid w:val="00A07874"/>
    <w:rsid w:val="00A10DBE"/>
    <w:rsid w:val="00A112CD"/>
    <w:rsid w:val="00A14B64"/>
    <w:rsid w:val="00A15D10"/>
    <w:rsid w:val="00A20129"/>
    <w:rsid w:val="00A22BED"/>
    <w:rsid w:val="00A272C8"/>
    <w:rsid w:val="00A3663F"/>
    <w:rsid w:val="00A36D2E"/>
    <w:rsid w:val="00A37D33"/>
    <w:rsid w:val="00A44DB6"/>
    <w:rsid w:val="00A453D4"/>
    <w:rsid w:val="00A56643"/>
    <w:rsid w:val="00A572DC"/>
    <w:rsid w:val="00A6069E"/>
    <w:rsid w:val="00A6151C"/>
    <w:rsid w:val="00A64BA4"/>
    <w:rsid w:val="00A64FB6"/>
    <w:rsid w:val="00A66E5B"/>
    <w:rsid w:val="00A72B91"/>
    <w:rsid w:val="00A97CC7"/>
    <w:rsid w:val="00AC000F"/>
    <w:rsid w:val="00AC12EC"/>
    <w:rsid w:val="00AC1A09"/>
    <w:rsid w:val="00AC2E89"/>
    <w:rsid w:val="00AC5A70"/>
    <w:rsid w:val="00AC5F4E"/>
    <w:rsid w:val="00AC7D4C"/>
    <w:rsid w:val="00AD2EB1"/>
    <w:rsid w:val="00AD6146"/>
    <w:rsid w:val="00AD7123"/>
    <w:rsid w:val="00AE1A47"/>
    <w:rsid w:val="00AE2CE2"/>
    <w:rsid w:val="00AE5892"/>
    <w:rsid w:val="00AE7829"/>
    <w:rsid w:val="00AF2835"/>
    <w:rsid w:val="00AF7001"/>
    <w:rsid w:val="00AF7702"/>
    <w:rsid w:val="00B009B6"/>
    <w:rsid w:val="00B01786"/>
    <w:rsid w:val="00B05E0C"/>
    <w:rsid w:val="00B061B1"/>
    <w:rsid w:val="00B218F0"/>
    <w:rsid w:val="00B22959"/>
    <w:rsid w:val="00B26213"/>
    <w:rsid w:val="00B36185"/>
    <w:rsid w:val="00B4126D"/>
    <w:rsid w:val="00B43F96"/>
    <w:rsid w:val="00B46A09"/>
    <w:rsid w:val="00B475C5"/>
    <w:rsid w:val="00B47BE9"/>
    <w:rsid w:val="00B526D2"/>
    <w:rsid w:val="00B529BC"/>
    <w:rsid w:val="00B62024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A08"/>
    <w:rsid w:val="00B81C85"/>
    <w:rsid w:val="00B840EF"/>
    <w:rsid w:val="00B93D84"/>
    <w:rsid w:val="00B96C93"/>
    <w:rsid w:val="00BA24AD"/>
    <w:rsid w:val="00BA284D"/>
    <w:rsid w:val="00BA3004"/>
    <w:rsid w:val="00BA4323"/>
    <w:rsid w:val="00BA52AA"/>
    <w:rsid w:val="00BA717B"/>
    <w:rsid w:val="00BA75B3"/>
    <w:rsid w:val="00BB26C0"/>
    <w:rsid w:val="00BB5E1F"/>
    <w:rsid w:val="00BC17EC"/>
    <w:rsid w:val="00BC2A81"/>
    <w:rsid w:val="00BC5FA6"/>
    <w:rsid w:val="00BC7806"/>
    <w:rsid w:val="00BC78D6"/>
    <w:rsid w:val="00BC7ACA"/>
    <w:rsid w:val="00BD0905"/>
    <w:rsid w:val="00BD4D3B"/>
    <w:rsid w:val="00BE29BE"/>
    <w:rsid w:val="00BE38AC"/>
    <w:rsid w:val="00BE77B8"/>
    <w:rsid w:val="00BF084B"/>
    <w:rsid w:val="00BF1030"/>
    <w:rsid w:val="00BF4D58"/>
    <w:rsid w:val="00BF4E76"/>
    <w:rsid w:val="00C0108A"/>
    <w:rsid w:val="00C01E93"/>
    <w:rsid w:val="00C024E1"/>
    <w:rsid w:val="00C027CE"/>
    <w:rsid w:val="00C0370E"/>
    <w:rsid w:val="00C0564E"/>
    <w:rsid w:val="00C1424B"/>
    <w:rsid w:val="00C16B6D"/>
    <w:rsid w:val="00C174E9"/>
    <w:rsid w:val="00C17F01"/>
    <w:rsid w:val="00C2058E"/>
    <w:rsid w:val="00C24F53"/>
    <w:rsid w:val="00C257BA"/>
    <w:rsid w:val="00C267C8"/>
    <w:rsid w:val="00C33C0C"/>
    <w:rsid w:val="00C37632"/>
    <w:rsid w:val="00C414B6"/>
    <w:rsid w:val="00C417D3"/>
    <w:rsid w:val="00C42459"/>
    <w:rsid w:val="00C4428E"/>
    <w:rsid w:val="00C44C15"/>
    <w:rsid w:val="00C50BFD"/>
    <w:rsid w:val="00C51B06"/>
    <w:rsid w:val="00C54AEC"/>
    <w:rsid w:val="00C56885"/>
    <w:rsid w:val="00C57E77"/>
    <w:rsid w:val="00C605CA"/>
    <w:rsid w:val="00C65EC9"/>
    <w:rsid w:val="00C72F33"/>
    <w:rsid w:val="00C75CEB"/>
    <w:rsid w:val="00C76BF2"/>
    <w:rsid w:val="00C77D15"/>
    <w:rsid w:val="00C80DE5"/>
    <w:rsid w:val="00C8367A"/>
    <w:rsid w:val="00C83B3F"/>
    <w:rsid w:val="00C86D21"/>
    <w:rsid w:val="00C93A1A"/>
    <w:rsid w:val="00CB15A8"/>
    <w:rsid w:val="00CB1A72"/>
    <w:rsid w:val="00CB230A"/>
    <w:rsid w:val="00CB4A2E"/>
    <w:rsid w:val="00CC4E22"/>
    <w:rsid w:val="00CC743A"/>
    <w:rsid w:val="00CD3E0F"/>
    <w:rsid w:val="00CF181C"/>
    <w:rsid w:val="00CF4D00"/>
    <w:rsid w:val="00D0424B"/>
    <w:rsid w:val="00D050EE"/>
    <w:rsid w:val="00D0648E"/>
    <w:rsid w:val="00D132E6"/>
    <w:rsid w:val="00D142BB"/>
    <w:rsid w:val="00D14D10"/>
    <w:rsid w:val="00D14D66"/>
    <w:rsid w:val="00D17684"/>
    <w:rsid w:val="00D20871"/>
    <w:rsid w:val="00D23C51"/>
    <w:rsid w:val="00D37943"/>
    <w:rsid w:val="00D40ED3"/>
    <w:rsid w:val="00D40EEE"/>
    <w:rsid w:val="00D53445"/>
    <w:rsid w:val="00D53A21"/>
    <w:rsid w:val="00D5458C"/>
    <w:rsid w:val="00D55BDE"/>
    <w:rsid w:val="00D618C6"/>
    <w:rsid w:val="00D61C2A"/>
    <w:rsid w:val="00D63235"/>
    <w:rsid w:val="00D67C9C"/>
    <w:rsid w:val="00D7290E"/>
    <w:rsid w:val="00D74942"/>
    <w:rsid w:val="00D8080B"/>
    <w:rsid w:val="00D8544A"/>
    <w:rsid w:val="00D910D9"/>
    <w:rsid w:val="00D91C9F"/>
    <w:rsid w:val="00D925B9"/>
    <w:rsid w:val="00D92952"/>
    <w:rsid w:val="00D93D24"/>
    <w:rsid w:val="00D96D0B"/>
    <w:rsid w:val="00DA4025"/>
    <w:rsid w:val="00DA4E0D"/>
    <w:rsid w:val="00DA55A1"/>
    <w:rsid w:val="00DA612D"/>
    <w:rsid w:val="00DC3052"/>
    <w:rsid w:val="00DD0165"/>
    <w:rsid w:val="00DD0AF3"/>
    <w:rsid w:val="00DD3AF6"/>
    <w:rsid w:val="00DD73A6"/>
    <w:rsid w:val="00DE1531"/>
    <w:rsid w:val="00DE1984"/>
    <w:rsid w:val="00DE5C06"/>
    <w:rsid w:val="00DF0198"/>
    <w:rsid w:val="00DF161C"/>
    <w:rsid w:val="00E00A7D"/>
    <w:rsid w:val="00E01202"/>
    <w:rsid w:val="00E0541F"/>
    <w:rsid w:val="00E075C4"/>
    <w:rsid w:val="00E10B17"/>
    <w:rsid w:val="00E226CE"/>
    <w:rsid w:val="00E31475"/>
    <w:rsid w:val="00E34891"/>
    <w:rsid w:val="00E37DD5"/>
    <w:rsid w:val="00E40399"/>
    <w:rsid w:val="00E4250E"/>
    <w:rsid w:val="00E50C42"/>
    <w:rsid w:val="00E55622"/>
    <w:rsid w:val="00E57DA6"/>
    <w:rsid w:val="00E6539F"/>
    <w:rsid w:val="00E65666"/>
    <w:rsid w:val="00E671B5"/>
    <w:rsid w:val="00E67919"/>
    <w:rsid w:val="00E73EAC"/>
    <w:rsid w:val="00E93088"/>
    <w:rsid w:val="00EA5553"/>
    <w:rsid w:val="00EA5679"/>
    <w:rsid w:val="00EA5BAC"/>
    <w:rsid w:val="00EB22A2"/>
    <w:rsid w:val="00EB30D2"/>
    <w:rsid w:val="00EC1F4C"/>
    <w:rsid w:val="00EC62C7"/>
    <w:rsid w:val="00EC6A0B"/>
    <w:rsid w:val="00EC6D0B"/>
    <w:rsid w:val="00ED07B9"/>
    <w:rsid w:val="00ED4C2A"/>
    <w:rsid w:val="00ED5596"/>
    <w:rsid w:val="00EE1914"/>
    <w:rsid w:val="00EE1EA8"/>
    <w:rsid w:val="00EE3ACD"/>
    <w:rsid w:val="00EE5582"/>
    <w:rsid w:val="00EE5F83"/>
    <w:rsid w:val="00EF07AE"/>
    <w:rsid w:val="00EF0929"/>
    <w:rsid w:val="00EF11D3"/>
    <w:rsid w:val="00EF6287"/>
    <w:rsid w:val="00F01046"/>
    <w:rsid w:val="00F02BFA"/>
    <w:rsid w:val="00F06881"/>
    <w:rsid w:val="00F118A2"/>
    <w:rsid w:val="00F148ED"/>
    <w:rsid w:val="00F1723E"/>
    <w:rsid w:val="00F22591"/>
    <w:rsid w:val="00F3173D"/>
    <w:rsid w:val="00F31F07"/>
    <w:rsid w:val="00F34573"/>
    <w:rsid w:val="00F45857"/>
    <w:rsid w:val="00F60D41"/>
    <w:rsid w:val="00F6132E"/>
    <w:rsid w:val="00F701F6"/>
    <w:rsid w:val="00F7227C"/>
    <w:rsid w:val="00F7339E"/>
    <w:rsid w:val="00F748E3"/>
    <w:rsid w:val="00F74AB8"/>
    <w:rsid w:val="00F757F0"/>
    <w:rsid w:val="00F76760"/>
    <w:rsid w:val="00F8383B"/>
    <w:rsid w:val="00F83C2F"/>
    <w:rsid w:val="00F86BA0"/>
    <w:rsid w:val="00F93CB3"/>
    <w:rsid w:val="00F95985"/>
    <w:rsid w:val="00F96978"/>
    <w:rsid w:val="00FA3243"/>
    <w:rsid w:val="00FA366D"/>
    <w:rsid w:val="00FA4975"/>
    <w:rsid w:val="00FA710A"/>
    <w:rsid w:val="00FB2B24"/>
    <w:rsid w:val="00FB7FC0"/>
    <w:rsid w:val="00FC61B9"/>
    <w:rsid w:val="00FD1C24"/>
    <w:rsid w:val="00FD2331"/>
    <w:rsid w:val="00FD3435"/>
    <w:rsid w:val="00FD629A"/>
    <w:rsid w:val="00FD6E9C"/>
    <w:rsid w:val="00FF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FC67BC"/>
  <w15:chartTrackingRefBased/>
  <w15:docId w15:val="{199FAABA-7066-4190-A7CD-65024056C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6D123F"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Tahoma" w:hAnsi="Tahoma"/>
      <w:b/>
      <w:bCs/>
      <w:szCs w:val="28"/>
    </w:rPr>
  </w:style>
  <w:style w:type="paragraph" w:styleId="Nadpis2">
    <w:name w:val="heading 2"/>
    <w:basedOn w:val="Normln"/>
    <w:next w:val="Normln"/>
    <w:link w:val="Nadpis2Char"/>
    <w:qFormat/>
    <w:rsid w:val="00FD2331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6D123F"/>
    <w:pPr>
      <w:keepNext/>
      <w:outlineLvl w:val="2"/>
    </w:pPr>
    <w:rPr>
      <w:rFonts w:ascii="Tahoma" w:hAnsi="Tahoma"/>
      <w:b/>
      <w:bCs/>
      <w:sz w:val="20"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FD2331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6D123F"/>
    <w:rPr>
      <w:rFonts w:ascii="Tahoma" w:hAnsi="Tahoma"/>
      <w:b/>
      <w:bCs/>
      <w:szCs w:val="26"/>
      <w:u w:val="single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DF161C"/>
    <w:rPr>
      <w:b/>
      <w:bCs/>
    </w:rPr>
  </w:style>
  <w:style w:type="character" w:styleId="PromnnHTML">
    <w:name w:val="HTML Variable"/>
    <w:basedOn w:val="Standardnpsmoodstavce"/>
    <w:uiPriority w:val="99"/>
    <w:semiHidden/>
    <w:unhideWhenUsed/>
    <w:rsid w:val="00007586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2D18A4"/>
    <w:rPr>
      <w:color w:val="0000FF"/>
      <w:u w:val="single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891FC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36552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0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80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90467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1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210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9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7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9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0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143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630FC-8DD2-4E33-81D2-5BDCB8CD6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10076</TotalTime>
  <Pages>2</Pages>
  <Words>284</Words>
  <Characters>1719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129</cp:revision>
  <cp:lastPrinted>2025-09-02T11:25:00Z</cp:lastPrinted>
  <dcterms:created xsi:type="dcterms:W3CDTF">2018-01-15T11:56:00Z</dcterms:created>
  <dcterms:modified xsi:type="dcterms:W3CDTF">2025-09-04T06:05:00Z</dcterms:modified>
</cp:coreProperties>
</file>